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56" w:tblpY="61"/>
        <w:tblW w:w="14900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03"/>
        <w:gridCol w:w="2133"/>
        <w:gridCol w:w="2403"/>
        <w:gridCol w:w="1873"/>
        <w:gridCol w:w="4364"/>
        <w:gridCol w:w="1134"/>
        <w:gridCol w:w="1590"/>
      </w:tblGrid>
      <w:tr w:rsidR="000142E4" w14:paraId="0400EEE7" w14:textId="77777777" w:rsidTr="000142E4">
        <w:trPr>
          <w:trHeight w:val="1955"/>
        </w:trPr>
        <w:tc>
          <w:tcPr>
            <w:tcW w:w="14900" w:type="dxa"/>
            <w:gridSpan w:val="7"/>
          </w:tcPr>
          <w:p w14:paraId="22C41959" w14:textId="529866E9" w:rsidR="000142E4" w:rsidRPr="0068581E" w:rsidRDefault="0068581E" w:rsidP="0068581E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D3DEB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5622ADAB" wp14:editId="0D1BE12D">
                  <wp:simplePos x="0" y="0"/>
                  <wp:positionH relativeFrom="margin">
                    <wp:posOffset>7381875</wp:posOffset>
                  </wp:positionH>
                  <wp:positionV relativeFrom="margin">
                    <wp:posOffset>78105</wp:posOffset>
                  </wp:positionV>
                  <wp:extent cx="1076325" cy="1076325"/>
                  <wp:effectExtent l="0" t="0" r="9525" b="9525"/>
                  <wp:wrapSquare wrapText="bothSides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ffesional Learning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2E4" w:rsidRPr="000142E4">
              <w:rPr>
                <w:rFonts w:cstheme="minorHAnsi"/>
                <w:b/>
                <w:bCs/>
                <w:noProof/>
                <w:color w:val="1452AC"/>
                <w:sz w:val="28"/>
                <w:szCs w:val="28"/>
              </w:rPr>
              <w:drawing>
                <wp:anchor distT="0" distB="0" distL="114300" distR="114300" simplePos="0" relativeHeight="251654656" behindDoc="0" locked="0" layoutInCell="1" allowOverlap="1" wp14:anchorId="374C00AC" wp14:editId="79822B40">
                  <wp:simplePos x="0" y="0"/>
                  <wp:positionH relativeFrom="margin">
                    <wp:posOffset>8494395</wp:posOffset>
                  </wp:positionH>
                  <wp:positionV relativeFrom="margin">
                    <wp:posOffset>56515</wp:posOffset>
                  </wp:positionV>
                  <wp:extent cx="821055" cy="904875"/>
                  <wp:effectExtent l="0" t="0" r="0" b="9525"/>
                  <wp:wrapThrough wrapText="bothSides">
                    <wp:wrapPolygon edited="0">
                      <wp:start x="0" y="0"/>
                      <wp:lineTo x="0" y="21373"/>
                      <wp:lineTo x="21049" y="21373"/>
                      <wp:lineTo x="2104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2E4" w:rsidRPr="000142E4">
              <w:rPr>
                <w:rFonts w:cstheme="minorHAnsi"/>
                <w:b/>
                <w:color w:val="1452AC"/>
                <w:sz w:val="28"/>
                <w:szCs w:val="28"/>
              </w:rPr>
              <w:t xml:space="preserve">Autism </w:t>
            </w:r>
            <w:r w:rsidRPr="000142E4">
              <w:rPr>
                <w:rFonts w:cstheme="minorHAnsi"/>
                <w:b/>
                <w:color w:val="1452AC"/>
                <w:sz w:val="28"/>
                <w:szCs w:val="28"/>
              </w:rPr>
              <w:t>Toolbox -</w:t>
            </w:r>
            <w:r>
              <w:rPr>
                <w:rFonts w:cstheme="minorHAnsi"/>
                <w:b/>
                <w:color w:val="1452AC"/>
                <w:sz w:val="28"/>
                <w:szCs w:val="28"/>
              </w:rPr>
              <w:t xml:space="preserve"> </w:t>
            </w:r>
            <w:r w:rsidRPr="0068581E">
              <w:rPr>
                <w:rFonts w:cstheme="minorHAnsi"/>
                <w:b/>
                <w:color w:val="E36C0A" w:themeColor="accent6" w:themeShade="BF"/>
                <w:sz w:val="32"/>
                <w:szCs w:val="32"/>
              </w:rPr>
              <w:t>Assessing and Planning</w:t>
            </w:r>
            <w:r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14:paraId="580D2B18" w14:textId="6F8F9365" w:rsidR="000142E4" w:rsidRPr="000142E4" w:rsidRDefault="000142E4" w:rsidP="000142E4">
            <w:pPr>
              <w:jc w:val="left"/>
              <w:rPr>
                <w:rFonts w:cstheme="minorHAnsi"/>
                <w:b/>
                <w:color w:val="1452AC"/>
                <w:sz w:val="32"/>
                <w:szCs w:val="32"/>
              </w:rPr>
            </w:pPr>
            <w:r w:rsidRPr="000142E4">
              <w:rPr>
                <w:rFonts w:cstheme="minorHAnsi"/>
                <w:b/>
                <w:color w:val="1452AC"/>
                <w:sz w:val="32"/>
                <w:szCs w:val="32"/>
              </w:rPr>
              <w:t>Professional Refle</w:t>
            </w:r>
            <w:bookmarkStart w:id="0" w:name="_GoBack"/>
            <w:bookmarkEnd w:id="0"/>
            <w:r w:rsidRPr="000142E4">
              <w:rPr>
                <w:rFonts w:cstheme="minorHAnsi"/>
                <w:b/>
                <w:color w:val="1452AC"/>
                <w:sz w:val="32"/>
                <w:szCs w:val="32"/>
              </w:rPr>
              <w:t xml:space="preserve">ction and Planning Tool:  </w:t>
            </w:r>
          </w:p>
          <w:p w14:paraId="546D6678" w14:textId="3F2E7C72" w:rsidR="000142E4" w:rsidRDefault="000142E4" w:rsidP="006822BD">
            <w:pPr>
              <w:jc w:val="left"/>
            </w:pP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This professional reflection and planning tool support opportunities to reflect on your knowledge and understanding of </w:t>
            </w:r>
            <w:r w:rsidR="00BC792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the </w:t>
            </w: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areas highlighted within the Autism Toolbox and </w:t>
            </w:r>
            <w:r w:rsidR="00BC7920">
              <w:rPr>
                <w:rFonts w:cstheme="minorHAnsi"/>
                <w:color w:val="244061" w:themeColor="accent1" w:themeShade="80"/>
                <w:sz w:val="24"/>
                <w:szCs w:val="24"/>
              </w:rPr>
              <w:t>help you plan</w:t>
            </w: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BC792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the </w:t>
            </w:r>
            <w:r w:rsidRPr="00276C8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next steps in your professional learning. </w:t>
            </w:r>
          </w:p>
        </w:tc>
      </w:tr>
      <w:tr w:rsidR="000142E4" w14:paraId="736A55BA" w14:textId="77777777" w:rsidTr="00FE0171">
        <w:tc>
          <w:tcPr>
            <w:tcW w:w="1403" w:type="dxa"/>
            <w:shd w:val="clear" w:color="auto" w:fill="BFBFBF" w:themeFill="background1" w:themeFillShade="BF"/>
          </w:tcPr>
          <w:p w14:paraId="37478837" w14:textId="56D3C736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Name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E416BF7" w14:textId="74761C04" w:rsidR="000B646F" w:rsidRPr="00FE0171" w:rsidRDefault="000B646F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7A77C71B" w14:textId="3717F7C9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Establishment </w:t>
            </w:r>
          </w:p>
        </w:tc>
        <w:tc>
          <w:tcPr>
            <w:tcW w:w="4364" w:type="dxa"/>
            <w:shd w:val="clear" w:color="auto" w:fill="auto"/>
          </w:tcPr>
          <w:p w14:paraId="0839AB5A" w14:textId="7AB485A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F4BBB1" w14:textId="50638DC7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Date </w:t>
            </w:r>
          </w:p>
        </w:tc>
        <w:tc>
          <w:tcPr>
            <w:tcW w:w="1590" w:type="dxa"/>
            <w:shd w:val="clear" w:color="auto" w:fill="auto"/>
          </w:tcPr>
          <w:p w14:paraId="3ED7AF3C" w14:textId="4B4A06D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0142E4" w14:paraId="449BCC60" w14:textId="77777777" w:rsidTr="000142E4">
        <w:tc>
          <w:tcPr>
            <w:tcW w:w="3536" w:type="dxa"/>
            <w:gridSpan w:val="2"/>
            <w:shd w:val="clear" w:color="auto" w:fill="FABF8F" w:themeFill="accent6" w:themeFillTint="99"/>
          </w:tcPr>
          <w:p w14:paraId="42C40374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Toolbox Focus area </w:t>
            </w:r>
          </w:p>
        </w:tc>
        <w:tc>
          <w:tcPr>
            <w:tcW w:w="4276" w:type="dxa"/>
            <w:gridSpan w:val="2"/>
            <w:shd w:val="clear" w:color="auto" w:fill="FABF8F" w:themeFill="accent6" w:themeFillTint="99"/>
          </w:tcPr>
          <w:p w14:paraId="74C545B7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reflections on the Toolbox information 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4F106FBF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next steps and </w:t>
            </w:r>
            <w:r w:rsidRPr="00FE0171">
              <w:rPr>
                <w:rFonts w:cstheme="minorHAnsi"/>
                <w:b/>
                <w:bCs/>
                <w:color w:val="262626" w:themeColor="text1" w:themeTint="D9"/>
              </w:rPr>
              <w:t>priorities for my professional learning.</w:t>
            </w:r>
          </w:p>
        </w:tc>
      </w:tr>
      <w:tr w:rsidR="000142E4" w14:paraId="65CB2496" w14:textId="77777777" w:rsidTr="000142E4">
        <w:tc>
          <w:tcPr>
            <w:tcW w:w="3536" w:type="dxa"/>
            <w:gridSpan w:val="2"/>
            <w:shd w:val="clear" w:color="auto" w:fill="FBD4B4" w:themeFill="accent6" w:themeFillTint="66"/>
          </w:tcPr>
          <w:p w14:paraId="17C18C32" w14:textId="4171BFA9" w:rsidR="004A2205" w:rsidRPr="004A2205" w:rsidRDefault="00931D60" w:rsidP="007B1658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Partnership working </w:t>
            </w:r>
          </w:p>
        </w:tc>
        <w:tc>
          <w:tcPr>
            <w:tcW w:w="4276" w:type="dxa"/>
            <w:gridSpan w:val="2"/>
          </w:tcPr>
          <w:p w14:paraId="6FE598E0" w14:textId="77777777" w:rsid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  <w:p w14:paraId="772C2923" w14:textId="5768F0AA" w:rsidR="00931D60" w:rsidRPr="000142E4" w:rsidRDefault="00931D60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74330EC9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0142E4" w14:paraId="00B19273" w14:textId="77777777" w:rsidTr="000142E4">
        <w:tc>
          <w:tcPr>
            <w:tcW w:w="3536" w:type="dxa"/>
            <w:gridSpan w:val="2"/>
            <w:shd w:val="clear" w:color="auto" w:fill="FBD4B4" w:themeFill="accent6" w:themeFillTint="66"/>
          </w:tcPr>
          <w:p w14:paraId="3D477A2A" w14:textId="20420EEB" w:rsidR="007B1658" w:rsidRPr="001D51C6" w:rsidRDefault="00931D60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Planning, monitoring, reporting and support for autistic learners </w:t>
            </w:r>
          </w:p>
        </w:tc>
        <w:tc>
          <w:tcPr>
            <w:tcW w:w="4276" w:type="dxa"/>
            <w:gridSpan w:val="2"/>
          </w:tcPr>
          <w:p w14:paraId="45349552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0D513D83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7B1658" w14:paraId="5C0C47A7" w14:textId="77777777" w:rsidTr="000142E4">
        <w:tc>
          <w:tcPr>
            <w:tcW w:w="3536" w:type="dxa"/>
            <w:gridSpan w:val="2"/>
            <w:shd w:val="clear" w:color="auto" w:fill="FBD4B4" w:themeFill="accent6" w:themeFillTint="66"/>
          </w:tcPr>
          <w:p w14:paraId="06600CCE" w14:textId="3E816A71" w:rsidR="007B1658" w:rsidRDefault="00931D60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Diagnosis of Autism </w:t>
            </w:r>
          </w:p>
        </w:tc>
        <w:tc>
          <w:tcPr>
            <w:tcW w:w="4276" w:type="dxa"/>
            <w:gridSpan w:val="2"/>
          </w:tcPr>
          <w:p w14:paraId="585CD2C1" w14:textId="77777777" w:rsidR="007B1658" w:rsidRDefault="007B1658" w:rsidP="000142E4">
            <w:pPr>
              <w:jc w:val="left"/>
              <w:rPr>
                <w:rFonts w:ascii="Century Gothic" w:hAnsi="Century Gothic"/>
              </w:rPr>
            </w:pPr>
          </w:p>
          <w:p w14:paraId="2DD7ECF7" w14:textId="1B9FB12D" w:rsidR="007B1658" w:rsidRPr="000142E4" w:rsidRDefault="007B1658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4FAA8710" w14:textId="77777777" w:rsidR="007B1658" w:rsidRPr="000142E4" w:rsidRDefault="007B1658" w:rsidP="000142E4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77701576" w14:textId="77777777" w:rsidR="00DF3E70" w:rsidRDefault="00DF3E70" w:rsidP="000142E4">
      <w:pPr>
        <w:jc w:val="both"/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7797"/>
        <w:gridCol w:w="7088"/>
      </w:tblGrid>
      <w:tr w:rsidR="00DF3E70" w14:paraId="7CA4A6A0" w14:textId="77777777" w:rsidTr="07028E7C">
        <w:tc>
          <w:tcPr>
            <w:tcW w:w="7797" w:type="dxa"/>
            <w:shd w:val="clear" w:color="auto" w:fill="3E89CE"/>
          </w:tcPr>
          <w:p w14:paraId="2C4FAFC7" w14:textId="687592FC" w:rsidR="00DF3E70" w:rsidRPr="00DC6211" w:rsidRDefault="00DF3E70" w:rsidP="00CF3378">
            <w:pPr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Reflective Prompts </w:t>
            </w:r>
          </w:p>
        </w:tc>
        <w:tc>
          <w:tcPr>
            <w:tcW w:w="7088" w:type="dxa"/>
            <w:shd w:val="clear" w:color="auto" w:fill="3E89CE"/>
          </w:tcPr>
          <w:p w14:paraId="0817304D" w14:textId="7E9A7B54" w:rsidR="00DF3E70" w:rsidRPr="00DC6211" w:rsidRDefault="00DF3E70" w:rsidP="00CF3378">
            <w:pPr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Next </w:t>
            </w:r>
            <w:r w:rsidR="00DC6211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teps and </w:t>
            </w:r>
            <w:r w:rsidR="00DC6211">
              <w:rPr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riorities for my </w:t>
            </w:r>
            <w:r w:rsid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rofessional </w:t>
            </w:r>
            <w:r w:rsid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earning.</w:t>
            </w:r>
          </w:p>
        </w:tc>
      </w:tr>
      <w:tr w:rsidR="00AD79E6" w14:paraId="33C79BB3" w14:textId="77777777" w:rsidTr="0068581E">
        <w:tc>
          <w:tcPr>
            <w:tcW w:w="7797" w:type="dxa"/>
            <w:shd w:val="clear" w:color="auto" w:fill="FBD4B4" w:themeFill="accent6" w:themeFillTint="66"/>
          </w:tcPr>
          <w:p w14:paraId="28DEBE46" w14:textId="37E6BFD0" w:rsidR="00AD79E6" w:rsidRPr="00DC6211" w:rsidRDefault="00AD79E6" w:rsidP="07028E7C">
            <w:pPr>
              <w:jc w:val="left"/>
              <w:rPr>
                <w:b/>
                <w:bCs/>
              </w:rPr>
            </w:pPr>
            <w:r w:rsidRPr="07028E7C">
              <w:rPr>
                <w:b/>
                <w:bCs/>
              </w:rPr>
              <w:t xml:space="preserve">How </w:t>
            </w:r>
            <w:r w:rsidR="00931D60" w:rsidRPr="07028E7C">
              <w:rPr>
                <w:b/>
                <w:bCs/>
              </w:rPr>
              <w:t>do I know my approaches to assessment, monitoring</w:t>
            </w:r>
            <w:r w:rsidR="00931D60" w:rsidRPr="07028E7C">
              <w:rPr>
                <w:b/>
                <w:bCs/>
                <w:color w:val="262626" w:themeColor="text1" w:themeTint="D9"/>
              </w:rPr>
              <w:t xml:space="preserve">, reporting and support </w:t>
            </w:r>
            <w:r w:rsidR="5E99338B" w:rsidRPr="07028E7C">
              <w:rPr>
                <w:b/>
                <w:bCs/>
                <w:color w:val="262626" w:themeColor="text1" w:themeTint="D9"/>
              </w:rPr>
              <w:t xml:space="preserve">is effective </w:t>
            </w:r>
            <w:r w:rsidR="00931D60" w:rsidRPr="07028E7C">
              <w:rPr>
                <w:b/>
                <w:bCs/>
                <w:color w:val="262626" w:themeColor="text1" w:themeTint="D9"/>
              </w:rPr>
              <w:t xml:space="preserve">for my autistic learners? </w:t>
            </w:r>
          </w:p>
        </w:tc>
        <w:tc>
          <w:tcPr>
            <w:tcW w:w="7088" w:type="dxa"/>
            <w:vMerge w:val="restart"/>
            <w:shd w:val="clear" w:color="auto" w:fill="FBFBFB"/>
          </w:tcPr>
          <w:p w14:paraId="04365781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3F95B29" w14:textId="77777777" w:rsidTr="0068581E">
        <w:tc>
          <w:tcPr>
            <w:tcW w:w="7797" w:type="dxa"/>
            <w:tcBorders>
              <w:bottom w:val="single" w:sz="12" w:space="0" w:color="000000"/>
            </w:tcBorders>
            <w:shd w:val="clear" w:color="auto" w:fill="FBFBFB"/>
          </w:tcPr>
          <w:p w14:paraId="77A44849" w14:textId="77777777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3B825B3E" w14:textId="79F29E42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6BAE51F8" w14:textId="77777777" w:rsidR="000B646F" w:rsidRPr="000142E4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1ACD36FD" w14:textId="2C86FC7A" w:rsidR="00AD79E6" w:rsidRDefault="00AD79E6" w:rsidP="00CF3378">
            <w:pPr>
              <w:jc w:val="left"/>
              <w:rPr>
                <w:b/>
                <w:bCs/>
              </w:rPr>
            </w:pPr>
          </w:p>
          <w:p w14:paraId="0A9024D3" w14:textId="77777777" w:rsidR="0068581E" w:rsidRDefault="0068581E" w:rsidP="00CF3378">
            <w:pPr>
              <w:jc w:val="left"/>
              <w:rPr>
                <w:b/>
                <w:bCs/>
              </w:rPr>
            </w:pPr>
          </w:p>
          <w:p w14:paraId="13B2DD71" w14:textId="328E5E87" w:rsidR="00AD79E6" w:rsidRPr="00DC6211" w:rsidRDefault="00AD79E6" w:rsidP="00CF3378">
            <w:pPr>
              <w:jc w:val="left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bottom w:val="single" w:sz="12" w:space="0" w:color="000000"/>
            </w:tcBorders>
            <w:shd w:val="clear" w:color="auto" w:fill="FBFBFB"/>
          </w:tcPr>
          <w:p w14:paraId="4FE5F51E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427CC33" w14:textId="77777777" w:rsidTr="0068581E">
        <w:tc>
          <w:tcPr>
            <w:tcW w:w="77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14:paraId="09989826" w14:textId="77AD7619" w:rsidR="00AD79E6" w:rsidRPr="00DC6211" w:rsidRDefault="00931D60" w:rsidP="07028E7C">
            <w:pPr>
              <w:jc w:val="left"/>
              <w:rPr>
                <w:b/>
                <w:bCs/>
              </w:rPr>
            </w:pPr>
            <w:r w:rsidRPr="07028E7C">
              <w:rPr>
                <w:b/>
                <w:bCs/>
              </w:rPr>
              <w:t>How do we know as a school community that our policies for assessment, monitoring</w:t>
            </w:r>
            <w:r w:rsidR="580744C0" w:rsidRPr="07028E7C">
              <w:rPr>
                <w:b/>
                <w:bCs/>
              </w:rPr>
              <w:t xml:space="preserve"> and </w:t>
            </w:r>
            <w:r w:rsidRPr="07028E7C">
              <w:rPr>
                <w:b/>
                <w:bCs/>
                <w:color w:val="262626" w:themeColor="text1" w:themeTint="D9"/>
              </w:rPr>
              <w:t xml:space="preserve">reporting also meet the needs of our autistic learners? </w:t>
            </w:r>
          </w:p>
        </w:tc>
        <w:tc>
          <w:tcPr>
            <w:tcW w:w="7088" w:type="dxa"/>
            <w:vMerge w:val="restart"/>
            <w:tcBorders>
              <w:top w:val="single" w:sz="12" w:space="0" w:color="000000"/>
            </w:tcBorders>
            <w:shd w:val="clear" w:color="auto" w:fill="FEF6F0"/>
          </w:tcPr>
          <w:p w14:paraId="3E119903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3A1F1B8C" w14:textId="77777777" w:rsidTr="0068581E">
        <w:tc>
          <w:tcPr>
            <w:tcW w:w="7797" w:type="dxa"/>
            <w:shd w:val="clear" w:color="auto" w:fill="FEF6F0"/>
          </w:tcPr>
          <w:p w14:paraId="57C12001" w14:textId="12F33337" w:rsidR="00AD79E6" w:rsidRDefault="00AD79E6" w:rsidP="00CF3378">
            <w:pPr>
              <w:jc w:val="left"/>
              <w:rPr>
                <w:rFonts w:ascii="Century Gothic" w:hAnsi="Century Gothic"/>
              </w:rPr>
            </w:pPr>
          </w:p>
          <w:p w14:paraId="170088B8" w14:textId="0A89B61E" w:rsidR="000B646F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601C4402" w14:textId="77777777" w:rsidR="000B646F" w:rsidRPr="000142E4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39269005" w14:textId="31F5806D" w:rsidR="00AD79E6" w:rsidRDefault="00AD79E6" w:rsidP="00CF3378">
            <w:pPr>
              <w:jc w:val="left"/>
            </w:pPr>
          </w:p>
          <w:p w14:paraId="324CB1E9" w14:textId="43520917" w:rsidR="001A7495" w:rsidRDefault="001A7495" w:rsidP="00CF3378">
            <w:pPr>
              <w:jc w:val="left"/>
            </w:pPr>
          </w:p>
          <w:p w14:paraId="3D33A234" w14:textId="77777777" w:rsidR="001A7495" w:rsidRDefault="001A7495" w:rsidP="00CF3378">
            <w:pPr>
              <w:jc w:val="left"/>
            </w:pPr>
          </w:p>
          <w:p w14:paraId="762DBA71" w14:textId="26F5A779" w:rsidR="00AD79E6" w:rsidRDefault="00AD79E6" w:rsidP="00CF3378">
            <w:pPr>
              <w:jc w:val="left"/>
            </w:pPr>
          </w:p>
        </w:tc>
        <w:tc>
          <w:tcPr>
            <w:tcW w:w="7088" w:type="dxa"/>
            <w:vMerge/>
            <w:shd w:val="clear" w:color="auto" w:fill="FEF6F0"/>
          </w:tcPr>
          <w:p w14:paraId="53568AFE" w14:textId="77777777" w:rsidR="00AD79E6" w:rsidRDefault="00AD79E6" w:rsidP="00CF3378">
            <w:pPr>
              <w:jc w:val="left"/>
            </w:pPr>
          </w:p>
        </w:tc>
      </w:tr>
    </w:tbl>
    <w:p w14:paraId="2EA228DD" w14:textId="77777777" w:rsidR="00CF3378" w:rsidRDefault="00CF3378" w:rsidP="00CF3378">
      <w:pPr>
        <w:jc w:val="left"/>
      </w:pPr>
    </w:p>
    <w:sectPr w:rsidR="00CF3378" w:rsidSect="001A74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73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7D39" w14:textId="77777777" w:rsidR="00CF3378" w:rsidRDefault="00CF3378" w:rsidP="00CF3378">
      <w:r>
        <w:separator/>
      </w:r>
    </w:p>
  </w:endnote>
  <w:endnote w:type="continuationSeparator" w:id="0">
    <w:p w14:paraId="41830FD5" w14:textId="77777777" w:rsidR="00CF3378" w:rsidRDefault="00CF3378" w:rsidP="00C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5952" w14:textId="77777777" w:rsidR="00CF3378" w:rsidRDefault="00CF3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AB54" w14:textId="77777777" w:rsidR="00CF3378" w:rsidRDefault="00CF3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9AE6" w14:textId="77777777" w:rsidR="00CF3378" w:rsidRDefault="00CF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AD35" w14:textId="77777777" w:rsidR="00CF3378" w:rsidRDefault="00CF3378" w:rsidP="00CF3378">
      <w:r>
        <w:separator/>
      </w:r>
    </w:p>
  </w:footnote>
  <w:footnote w:type="continuationSeparator" w:id="0">
    <w:p w14:paraId="735E734B" w14:textId="77777777" w:rsidR="00CF3378" w:rsidRDefault="00CF3378" w:rsidP="00C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D68E" w14:textId="5BC2BCFE" w:rsidR="00CF3378" w:rsidRDefault="00CF3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6750" w14:textId="58D93789" w:rsidR="00CF3378" w:rsidRDefault="00CF3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8CEC" w14:textId="526A86D0" w:rsidR="00CF3378" w:rsidRDefault="00CF3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78"/>
    <w:rsid w:val="000142E4"/>
    <w:rsid w:val="000B646F"/>
    <w:rsid w:val="00166EDA"/>
    <w:rsid w:val="00194ED0"/>
    <w:rsid w:val="001A7495"/>
    <w:rsid w:val="001D51C6"/>
    <w:rsid w:val="00204046"/>
    <w:rsid w:val="00220DC2"/>
    <w:rsid w:val="00276C87"/>
    <w:rsid w:val="003A6F95"/>
    <w:rsid w:val="004A2205"/>
    <w:rsid w:val="006822BD"/>
    <w:rsid w:val="0068581E"/>
    <w:rsid w:val="006E5EE0"/>
    <w:rsid w:val="007B1658"/>
    <w:rsid w:val="00931D60"/>
    <w:rsid w:val="00AD79E6"/>
    <w:rsid w:val="00B22366"/>
    <w:rsid w:val="00BC7920"/>
    <w:rsid w:val="00CF3378"/>
    <w:rsid w:val="00D12DA3"/>
    <w:rsid w:val="00D46B93"/>
    <w:rsid w:val="00DC6211"/>
    <w:rsid w:val="00DF3E70"/>
    <w:rsid w:val="00E0796A"/>
    <w:rsid w:val="00FE0171"/>
    <w:rsid w:val="00FE095D"/>
    <w:rsid w:val="07028E7C"/>
    <w:rsid w:val="243B7BE0"/>
    <w:rsid w:val="580744C0"/>
    <w:rsid w:val="5E9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4C9D433"/>
  <w15:chartTrackingRefBased/>
  <w15:docId w15:val="{D198AB19-9F59-4B93-8B72-1F0769E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contextualSpacing/>
      <w:jc w:val="left"/>
    </w:pPr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E0"/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5EE0"/>
    <w:pPr>
      <w:numPr>
        <w:ilvl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60" w:line="240" w:lineRule="atLeast"/>
      <w:jc w:val="both"/>
    </w:pPr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EE0"/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paragraph" w:styleId="NoSpacing">
    <w:name w:val="No Spacing"/>
    <w:aliases w:val="body"/>
    <w:autoRedefine/>
    <w:uiPriority w:val="1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360" w:lineRule="auto"/>
      <w:jc w:val="left"/>
    </w:pPr>
    <w:rPr>
      <w:rFonts w:ascii="Century Gothic" w:eastAsia="Times New Roman" w:hAnsi="Century Gothic" w:cs="Times New Roman"/>
      <w:szCs w:val="20"/>
    </w:rPr>
  </w:style>
  <w:style w:type="table" w:styleId="TableGrid">
    <w:name w:val="Table Grid"/>
    <w:basedOn w:val="TableNormal"/>
    <w:uiPriority w:val="59"/>
    <w:rsid w:val="00CF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78"/>
  </w:style>
  <w:style w:type="paragraph" w:styleId="Footer">
    <w:name w:val="footer"/>
    <w:basedOn w:val="Normal"/>
    <w:link w:val="Foot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7F98F22FCD147868D843333D42DE6" ma:contentTypeVersion="3" ma:contentTypeDescription="Create a new document." ma:contentTypeScope="" ma:versionID="a482269274f708089be20bd46a943370">
  <xsd:schema xmlns:xsd="http://www.w3.org/2001/XMLSchema" xmlns:xs="http://www.w3.org/2001/XMLSchema" xmlns:p="http://schemas.microsoft.com/office/2006/metadata/properties" xmlns:ns2="e9f0f2aa-d5be-4683-88ce-3f66d7a34b3a" targetNamespace="http://schemas.microsoft.com/office/2006/metadata/properties" ma:root="true" ma:fieldsID="4aaa03426233e3ce091357ec6e81612f" ns2:_="">
    <xsd:import namespace="e9f0f2aa-d5be-4683-88ce-3f66d7a34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f2aa-d5be-4683-88ce-3f66d7a3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E854-1603-4490-9A19-5510547F0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0f2aa-d5be-4683-88ce-3f66d7a34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4C212-24C5-47B3-93B0-785C6F8D04FE}">
  <ds:schemaRefs>
    <ds:schemaRef ds:uri="e9f0f2aa-d5be-4683-88ce-3f66d7a34b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7781AF-3877-4498-879C-D90F1CC94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242257-EC61-435D-B90D-058A1AA2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Fran Foreman</cp:lastModifiedBy>
  <cp:revision>2</cp:revision>
  <dcterms:created xsi:type="dcterms:W3CDTF">2019-11-14T18:03:00Z</dcterms:created>
  <dcterms:modified xsi:type="dcterms:W3CDTF">2019-11-14T18:03:00Z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0x010100E2D7F98F22FCD147868D843333D42DE6</vt:lpwstr>
  </property>
</Properties>
</file>